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6A" w:rsidRDefault="006E426A" w:rsidP="006E42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E426A" w:rsidRDefault="006E426A" w:rsidP="006E42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6E426A" w:rsidRDefault="006E426A" w:rsidP="006E42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участия в </w:t>
      </w:r>
      <w:r w:rsidRPr="002558F8">
        <w:rPr>
          <w:rFonts w:ascii="Times New Roman" w:eastAsia="Calibri" w:hAnsi="Times New Roman" w:cs="Times New Roman"/>
          <w:b/>
          <w:sz w:val="28"/>
          <w:szCs w:val="28"/>
        </w:rPr>
        <w:t>Акселераторе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</w:t>
      </w:r>
    </w:p>
    <w:p w:rsidR="006E426A" w:rsidRDefault="006E426A" w:rsidP="006E426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присвоение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Знака Экологической Культуры </w:t>
      </w:r>
    </w:p>
    <w:p w:rsidR="006E426A" w:rsidRDefault="006E426A" w:rsidP="006E426A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организаций Иркутской области</w:t>
      </w:r>
    </w:p>
    <w:p w:rsidR="006E426A" w:rsidRDefault="006E426A" w:rsidP="006E426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426A" w:rsidRDefault="006E426A" w:rsidP="006E426A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Краткие сведения о хозяйствующем субъекте и видах деятельности:</w:t>
      </w:r>
    </w:p>
    <w:p w:rsidR="006E426A" w:rsidRDefault="006E426A" w:rsidP="006E426A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полное и сокращенное наименование хозяйствующего субъекта в соответствии с учредительными документами,</w:t>
      </w:r>
    </w:p>
    <w:p w:rsidR="006E426A" w:rsidRDefault="006E426A" w:rsidP="006E426A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форма,</w:t>
      </w:r>
    </w:p>
    <w:p w:rsidR="006E426A" w:rsidRDefault="006E426A" w:rsidP="006E426A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государственной регистрации, место нахождения,</w:t>
      </w:r>
    </w:p>
    <w:p w:rsidR="006E426A" w:rsidRDefault="006E426A" w:rsidP="006E426A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государственный регистрационный номер (ОГРН) - для юридического лица; </w:t>
      </w:r>
    </w:p>
    <w:p w:rsidR="006E426A" w:rsidRDefault="006E426A" w:rsidP="006E426A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 (ОГРНИП) - для индивидуального предпринимателя.</w:t>
      </w:r>
    </w:p>
    <w:p w:rsidR="006E426A" w:rsidRPr="002558F8" w:rsidRDefault="006E426A" w:rsidP="006E426A">
      <w:pPr>
        <w:pStyle w:val="a4"/>
        <w:numPr>
          <w:ilvl w:val="1"/>
          <w:numId w:val="2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должностных лицах, ответственных за подготовку документов для участия в конкурсе (ФИО, должность, средства связи).</w:t>
      </w:r>
    </w:p>
    <w:p w:rsidR="006E426A" w:rsidRPr="00E627E2" w:rsidRDefault="006E426A" w:rsidP="006E426A">
      <w:pPr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видов деятельности на объекте:</w:t>
      </w:r>
    </w:p>
    <w:p w:rsidR="006E426A" w:rsidRDefault="006E426A" w:rsidP="006E426A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и краткая характеристика используемого сырья, топливно-энергетических ресурсов, материалов; </w:t>
      </w:r>
    </w:p>
    <w:p w:rsidR="006E426A" w:rsidRDefault="006E426A" w:rsidP="006E426A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проектные и фактические виды и объемы производимой продукции, выполнения работ и (или) оказания услуг, в том числе показатели основной деятельности;</w:t>
      </w:r>
    </w:p>
    <w:p w:rsidR="006E426A" w:rsidRPr="00B318B6" w:rsidRDefault="006E426A" w:rsidP="006E426A">
      <w:pPr>
        <w:pStyle w:val="a4"/>
        <w:numPr>
          <w:ilvl w:val="1"/>
          <w:numId w:val="1"/>
        </w:num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экологической политики предприятия, направленные на достижение определенных целей и показателей, выраженных количественными и качественными показателями.</w:t>
      </w:r>
    </w:p>
    <w:p w:rsidR="006E426A" w:rsidRPr="002558F8" w:rsidRDefault="006E426A" w:rsidP="006E426A">
      <w:pPr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</w:t>
      </w:r>
      <w:r w:rsidRPr="004E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E6260">
        <w:rPr>
          <w:rFonts w:ascii="Times New Roman" w:eastAsia="Calibri" w:hAnsi="Times New Roman" w:cs="Times New Roman"/>
          <w:sz w:val="28"/>
          <w:szCs w:val="28"/>
        </w:rPr>
        <w:t xml:space="preserve">Таблица критериев и </w:t>
      </w:r>
      <w:r w:rsidRPr="004E6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мероприятий, реализуемых в 2025 году или только планируемых к реализации с указанием количественных результатов (достигнутых или планируемых)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9"/>
        <w:gridCol w:w="3824"/>
      </w:tblGrid>
      <w:tr w:rsidR="006E426A" w:rsidTr="00AF5CF5">
        <w:tc>
          <w:tcPr>
            <w:tcW w:w="5669" w:type="dxa"/>
          </w:tcPr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Критерии конкурса</w:t>
            </w:r>
          </w:p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4" w:type="dxa"/>
          </w:tcPr>
          <w:p w:rsidR="006E426A" w:rsidRPr="00E10E0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4E6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Достижения в 2025 году или перечень планируемых мероприятий</w:t>
            </w:r>
          </w:p>
        </w:tc>
      </w:tr>
      <w:tr w:rsidR="006E426A" w:rsidTr="00AF5CF5">
        <w:tc>
          <w:tcPr>
            <w:tcW w:w="5669" w:type="dxa"/>
            <w:shd w:val="clear" w:color="auto" w:fill="DEEAF6" w:themeFill="accent1" w:themeFillTint="33"/>
          </w:tcPr>
          <w:p w:rsidR="006E426A" w:rsidRPr="00B318B6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Обращение с отходами: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-Внедрение раздельного сбора отходов: бумага и картон, пластик, стекло, металл и т.д. Заключение договоров на передачу отходов на переработку.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-Оборудование специальных мест для раздельного сбора отходов с соответствующими маркировками и расположение в доступных для гостей и сотрудников местах.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-* Мероприятия, направленные на отказ/сокращение использования одноразового пластика и отказ/утилизацию пластиковых отходов.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Сбор пищевых отходов отдельно и передача их в качестве корма для животных или для компостирования.</w:t>
            </w:r>
          </w:p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Передача Отходов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 опасности   специализированным организациям, имеющим соответствующие лицензии: в том числе ртутные лампы, батарейки.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  <w:shd w:val="clear" w:color="auto" w:fill="DEEAF6" w:themeFill="accent1" w:themeFillTint="33"/>
          </w:tcPr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Потребление энергии: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Инвентаризация и учет энергопотребления. 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Разработка правил учета энергопотребления и работы осветительного оборудования и приборов.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энергосберегающего оборудования и приборов *.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Обеспечение мер и мероприятий по контролю за энергопотреблением. (инвентаризация, наличие правил обращения с электроэнергией. 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  <w:shd w:val="clear" w:color="auto" w:fill="DEEAF6" w:themeFill="accent1" w:themeFillTint="33"/>
          </w:tcPr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Потребление воды: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Внедрение технологий по сокращению потребления воды.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Установка счетной аппаратуры для водопотребления.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Внедрение оборотного водоснабжения*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  <w:shd w:val="clear" w:color="auto" w:fill="DEEAF6" w:themeFill="accent1" w:themeFillTint="33"/>
          </w:tcPr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Использование бытовой химии: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(мытье посуды, чистка и уборка, стирка, дезинфекция) средств бытовой химии без содержания фосфатов (опасных компонентов, оказывающих негативное воздействие на человека и окружающую среду).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  <w:shd w:val="clear" w:color="auto" w:fill="DEEAF6" w:themeFill="accent1" w:themeFillTint="33"/>
          </w:tcPr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Обеспечение питания экологически чистыми продуктами: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-Использование продуктов питания местного производства, полученным по экологически чистым технологиям (заключение Роспотребнадзора).*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Отказ от использования одноразовой посуды.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  <w:shd w:val="clear" w:color="auto" w:fill="DEEAF6" w:themeFill="accent1" w:themeFillTint="33"/>
          </w:tcPr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Работа офиса (использование технологий зеленого офиса):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Внедрение электронного документооборота.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Двусторонняя печать документов.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черновиков.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Совместное использование предметов, оборудования, средств связи* 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426A" w:rsidTr="00AF5CF5">
        <w:tc>
          <w:tcPr>
            <w:tcW w:w="5669" w:type="dxa"/>
            <w:shd w:val="clear" w:color="auto" w:fill="DEEAF6" w:themeFill="accent1" w:themeFillTint="33"/>
          </w:tcPr>
          <w:p w:rsidR="006E426A" w:rsidRPr="00B318B6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318B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  <w:t>Организация образовательных и просветительских программ: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-Проведение мероприятий по экологическому просвещению.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участия сотрудников в природоохранных мероприятиях города и области.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-Размещение   информационных стендов, плакатов, печатной информационной литературы,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-Трансляция видеороликов или аудиозаписей.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Разработка и реализация природоохранных проектов на предприятии, обеспечивающих экологическую безопасность на предприятии, в населенном пункте, в области.*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-Информирование сотрудников организации и населения Иркутской области о выполнении природоохранных мероприятий, пропаганда экологического образа жизни и ответственного отношения к природе.</w:t>
            </w:r>
          </w:p>
          <w:p w:rsidR="006E426A" w:rsidRDefault="006E426A" w:rsidP="00AF5C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Отказ от использования одноразовых предметов для развлечений и в повседневной жизни (шары, одноразовая посуда, пластиковые пакеты, бахилы и т.д.) на работе и дома, за исключением жизненно-важных для человека процессов (например, одноразовые шприцы). 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E426A" w:rsidTr="00AF5CF5">
        <w:tc>
          <w:tcPr>
            <w:tcW w:w="5669" w:type="dxa"/>
          </w:tcPr>
          <w:p w:rsidR="006E426A" w:rsidRDefault="006E426A" w:rsidP="00AF5CF5">
            <w:pPr>
              <w:spacing w:after="300" w:line="375" w:lineRule="atLeast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r w:rsidRPr="00B34D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 данный пункт предусмотрены дополнительные баллы. Учредители Знака экологической культуры - Благотворительный Фонд «Подари Планете Жизнь» и ООО «РТ-НЭО Иркутск», являясь членами ассоциации «Байкал без пластика», считают данный пункт одним из важнейших в области обращения отходов с точки зрения экологичности.</w:t>
            </w:r>
          </w:p>
        </w:tc>
        <w:tc>
          <w:tcPr>
            <w:tcW w:w="3824" w:type="dxa"/>
          </w:tcPr>
          <w:p w:rsidR="006E426A" w:rsidRDefault="006E426A" w:rsidP="00AF5CF5">
            <w:pPr>
              <w:spacing w:after="300" w:line="375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E426A" w:rsidRDefault="006E426A" w:rsidP="006E426A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259E" w:rsidRDefault="00A0259E">
      <w:bookmarkStart w:id="0" w:name="_GoBack"/>
      <w:bookmarkEnd w:id="0"/>
    </w:p>
    <w:sectPr w:rsidR="00A0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44695"/>
    <w:multiLevelType w:val="multilevel"/>
    <w:tmpl w:val="A656A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BA7E40"/>
    <w:multiLevelType w:val="multilevel"/>
    <w:tmpl w:val="4F8E8A2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95"/>
    <w:rsid w:val="006E426A"/>
    <w:rsid w:val="00A0259E"/>
    <w:rsid w:val="00B4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9ADEE-E923-4AFB-B1C1-64E5572F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E426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2025-11-11T02:49:00Z</dcterms:created>
  <dcterms:modified xsi:type="dcterms:W3CDTF">2025-11-11T02:50:00Z</dcterms:modified>
</cp:coreProperties>
</file>