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6059E" w:rsidRDefault="00C73873">
      <w:pPr>
        <w:jc w:val="center"/>
        <w:rPr>
          <w:b/>
          <w:bCs/>
        </w:rPr>
      </w:pPr>
      <w:r>
        <w:rPr>
          <w:b/>
          <w:bCs/>
        </w:rPr>
        <w:t>26 сентября. XII Международный лесовосстановительный форум «Экосистема Байкала 2026»</w:t>
      </w:r>
    </w:p>
    <w:p w14:paraId="00000002" w14:textId="77777777" w:rsidR="00E6059E" w:rsidRDefault="00C73873">
      <w:pPr>
        <w:jc w:val="center"/>
        <w:rPr>
          <w:b/>
          <w:bCs/>
        </w:rPr>
      </w:pPr>
      <w:r>
        <w:rPr>
          <w:b/>
          <w:bCs/>
        </w:rPr>
        <w:t>3 день мероприятий Байкальского международного экологического конгресса (далее – Конгресс)</w:t>
      </w:r>
    </w:p>
    <w:p w14:paraId="00000003" w14:textId="77777777" w:rsidR="00E6059E" w:rsidRDefault="00C73873">
      <w:r>
        <w:rPr>
          <w:b/>
          <w:bCs/>
        </w:rPr>
        <w:t>Место проведения:</w:t>
      </w:r>
      <w:r>
        <w:t xml:space="preserve"> г. Байкальск, Всероссийский молодежный кампус «ЭКО.ЦЭХ»</w:t>
      </w:r>
    </w:p>
    <w:p w14:paraId="00000004" w14:textId="77777777" w:rsidR="00E6059E" w:rsidRDefault="00C73873">
      <w:r>
        <w:t>07:30 Трансфер г. Иркутск - г. Байкальск</w:t>
      </w:r>
    </w:p>
    <w:p w14:paraId="00000005" w14:textId="77777777" w:rsidR="00E6059E" w:rsidRDefault="00C73873">
      <w:r>
        <w:t>10.00 – 16.00 Посадка деревьев 2 Га (4 000 саженце</w:t>
      </w:r>
      <w:r>
        <w:t>в).</w:t>
      </w:r>
    </w:p>
    <w:p w14:paraId="00000006" w14:textId="77777777" w:rsidR="00E6059E" w:rsidRDefault="00C73873">
      <w:r>
        <w:rPr>
          <w:b/>
          <w:bCs/>
        </w:rPr>
        <w:t xml:space="preserve"> Участники:</w:t>
      </w:r>
      <w:r>
        <w:t xml:space="preserve"> участники МЛФ «Экосистема Байкала 2026», жители Слюдянского района.</w:t>
      </w:r>
    </w:p>
    <w:p w14:paraId="00000007" w14:textId="77777777" w:rsidR="00E6059E" w:rsidRDefault="00C73873">
      <w:r>
        <w:t>13:00 – 14.00 Полевой обед</w:t>
      </w:r>
    </w:p>
    <w:p w14:paraId="00000008" w14:textId="77777777" w:rsidR="00E6059E" w:rsidRDefault="00C73873">
      <w:r>
        <w:rPr>
          <w:b/>
          <w:bCs/>
        </w:rPr>
        <w:t xml:space="preserve">11:00 – 12.00 - Посадка международной аллеи «Дружба» на территории г. Байкальска. Участники: </w:t>
      </w:r>
      <w:r>
        <w:t>представители иностранных государств - участниц Конг</w:t>
      </w:r>
      <w:r>
        <w:t>ресса, официальные лица Субъектов РФ Байкальской природной территории и др. (по специальному приглашению).</w:t>
      </w:r>
    </w:p>
    <w:p w14:paraId="00000009" w14:textId="77777777" w:rsidR="00E6059E" w:rsidRDefault="00C738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12.30 – 13.30 – Конференция «Международный опыт финансирования экологических проектов». </w:t>
      </w:r>
    </w:p>
    <w:p w14:paraId="0000000A" w14:textId="77777777" w:rsidR="00E6059E" w:rsidRDefault="00C738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Участники: представители государственных, дипломатических, п</w:t>
      </w:r>
      <w:r>
        <w:rPr>
          <w:b/>
          <w:bCs/>
          <w:sz w:val="24"/>
          <w:szCs w:val="24"/>
        </w:rPr>
        <w:t>риродоохранных, коммерческих и общественных организаций стран- участниц Форума (Россия, КНР, Монголия, Южная Корея, Казахстан, Кыргызстан).</w:t>
      </w:r>
    </w:p>
    <w:p w14:paraId="0000000B" w14:textId="77777777" w:rsidR="00E6059E" w:rsidRDefault="00C73873">
      <w:r>
        <w:t xml:space="preserve">13.30 – 14.30 - Обед </w:t>
      </w:r>
    </w:p>
    <w:p w14:paraId="0000000C" w14:textId="77777777" w:rsidR="00E6059E" w:rsidRDefault="00C738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14:30 – 16.00 Экспертная сессия «Адаптация».</w:t>
      </w:r>
    </w:p>
    <w:p w14:paraId="0000000D" w14:textId="77777777" w:rsidR="00E6059E" w:rsidRDefault="00C73873">
      <w:pPr>
        <w:rPr>
          <w:i/>
          <w:iCs/>
        </w:rPr>
      </w:pPr>
      <w:r>
        <w:rPr>
          <w:b/>
          <w:bCs/>
        </w:rPr>
        <w:t>(</w:t>
      </w:r>
      <w:r>
        <w:rPr>
          <w:i/>
          <w:iCs/>
        </w:rPr>
        <w:t xml:space="preserve">Адаптационные мероприятия к новым климатическим </w:t>
      </w:r>
      <w:r>
        <w:rPr>
          <w:i/>
          <w:iCs/>
        </w:rPr>
        <w:t>условиям: международный опыт, проекты в сфере энергоэффективности, переработки отходов и возобновляемых источников энергии, инвестиции в устойчивое развитие, подготовка специалистов по экологическим технологиям и устойчивому развитию и др.)</w:t>
      </w:r>
    </w:p>
    <w:p w14:paraId="0000000E" w14:textId="77777777" w:rsidR="00E6059E" w:rsidRDefault="00C73873">
      <w:pPr>
        <w:rPr>
          <w:i/>
          <w:iCs/>
        </w:rPr>
      </w:pPr>
      <w:r>
        <w:rPr>
          <w:i/>
          <w:iCs/>
        </w:rPr>
        <w:t>Участники: учас</w:t>
      </w:r>
      <w:r>
        <w:rPr>
          <w:i/>
          <w:iCs/>
        </w:rPr>
        <w:t>тники Форума, представители Национального ESG Альянса и др.</w:t>
      </w:r>
    </w:p>
    <w:p w14:paraId="0000000F" w14:textId="77777777" w:rsidR="00E6059E" w:rsidRDefault="00C738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14.30 – 16.00 Экспертная сессия «Сохранение лесов и биоразнообразия»</w:t>
      </w:r>
    </w:p>
    <w:p w14:paraId="00000010" w14:textId="77777777" w:rsidR="00E6059E" w:rsidRDefault="00C73873">
      <w:pPr>
        <w:rPr>
          <w:i/>
          <w:iCs/>
        </w:rPr>
      </w:pPr>
      <w:r>
        <w:rPr>
          <w:i/>
          <w:iCs/>
        </w:rPr>
        <w:t>(Увеличение продуктивности лесопромышленных комплексов, новые технологии получения целлюлозы, проекты восстановления экосистем,</w:t>
      </w:r>
      <w:r>
        <w:rPr>
          <w:i/>
          <w:iCs/>
        </w:rPr>
        <w:t xml:space="preserve"> новые климатические условия, инвазивные виды растений и др.)</w:t>
      </w:r>
    </w:p>
    <w:p w14:paraId="00000011" w14:textId="77777777" w:rsidR="00E6059E" w:rsidRDefault="00C73873">
      <w:pPr>
        <w:rPr>
          <w:i/>
          <w:iCs/>
        </w:rPr>
      </w:pPr>
      <w:r>
        <w:rPr>
          <w:i/>
          <w:iCs/>
        </w:rPr>
        <w:t>Участники: участники Форума, представители Национального ESG Альянса, природоохранных, коммерческих и общественных организаций и др.</w:t>
      </w:r>
    </w:p>
    <w:p w14:paraId="00000012" w14:textId="77777777" w:rsidR="00E6059E" w:rsidRDefault="00C73873">
      <w:r>
        <w:rPr>
          <w:b/>
          <w:bCs/>
          <w:sz w:val="24"/>
          <w:szCs w:val="24"/>
        </w:rPr>
        <w:t xml:space="preserve">16.30 – 17.30 </w:t>
      </w:r>
      <w:proofErr w:type="spellStart"/>
      <w:r>
        <w:rPr>
          <w:b/>
          <w:bCs/>
          <w:sz w:val="24"/>
          <w:szCs w:val="24"/>
        </w:rPr>
        <w:t>Квиз</w:t>
      </w:r>
      <w:proofErr w:type="spellEnd"/>
      <w:r>
        <w:rPr>
          <w:b/>
          <w:bCs/>
          <w:sz w:val="24"/>
          <w:szCs w:val="24"/>
        </w:rPr>
        <w:t xml:space="preserve"> «Эволюция. Адаптация. Байкал»</w:t>
      </w:r>
      <w:r>
        <w:t xml:space="preserve"> </w:t>
      </w:r>
    </w:p>
    <w:p w14:paraId="00000013" w14:textId="77777777" w:rsidR="00E6059E" w:rsidRDefault="00C73873">
      <w:r>
        <w:t>(научно-поп</w:t>
      </w:r>
      <w:r>
        <w:t xml:space="preserve">улярная викторина с погружением в темы Байкальской природной территории: «Биоразнообразие», «Лесовосстановление, </w:t>
      </w:r>
      <w:proofErr w:type="spellStart"/>
      <w:r>
        <w:t>лесосохранение</w:t>
      </w:r>
      <w:proofErr w:type="spellEnd"/>
      <w:r>
        <w:t>», «Климат»)</w:t>
      </w:r>
    </w:p>
    <w:p w14:paraId="00000014" w14:textId="77777777" w:rsidR="00E6059E" w:rsidRDefault="00C73873">
      <w:r>
        <w:t>Участники: участники Форума</w:t>
      </w:r>
    </w:p>
    <w:p w14:paraId="00000015" w14:textId="77777777" w:rsidR="00E6059E" w:rsidRDefault="00C73873">
      <w:r>
        <w:rPr>
          <w:b/>
          <w:bCs/>
          <w:sz w:val="24"/>
          <w:szCs w:val="24"/>
        </w:rPr>
        <w:t>16.30 – 17.30 – Экскурсия в музей БЦБК/ Экскурсия по Большой Байкальской тропе</w:t>
      </w:r>
      <w:r>
        <w:t xml:space="preserve"> (2 км)</w:t>
      </w:r>
    </w:p>
    <w:p w14:paraId="00000016" w14:textId="77777777" w:rsidR="00E6059E" w:rsidRDefault="00C73873">
      <w:r>
        <w:t>17</w:t>
      </w:r>
      <w:r>
        <w:t>.30 – 18.30 Кофе-брейк, прогулка по побережью Байкала</w:t>
      </w:r>
    </w:p>
    <w:p w14:paraId="00000017" w14:textId="77777777" w:rsidR="00E6059E" w:rsidRDefault="00C73873">
      <w:r>
        <w:t>18:45 Трансфер г. Байкальск - г. Иркутск</w:t>
      </w:r>
    </w:p>
    <w:p w14:paraId="00000018" w14:textId="77777777" w:rsidR="00E6059E" w:rsidRDefault="00E6059E"/>
    <w:p w14:paraId="00000019" w14:textId="77777777" w:rsidR="00E6059E" w:rsidRDefault="00C73873">
      <w:r>
        <w:rPr>
          <w:b/>
          <w:bCs/>
        </w:rPr>
        <w:t>Ответственные организаторы Форума</w:t>
      </w:r>
      <w:r>
        <w:t xml:space="preserve"> – </w:t>
      </w:r>
      <w:proofErr w:type="spellStart"/>
      <w:r>
        <w:t>Минлеском</w:t>
      </w:r>
      <w:proofErr w:type="spellEnd"/>
      <w:r>
        <w:t xml:space="preserve"> Иркутской области, БФ «Подари Планете Жизнь» при поддержке Правительства Иркутской области и лично губернатора Ирк</w:t>
      </w:r>
      <w:r>
        <w:t>утской области</w:t>
      </w:r>
    </w:p>
    <w:p w14:paraId="0000001A" w14:textId="77777777" w:rsidR="00E6059E" w:rsidRDefault="00C73873">
      <w:r>
        <w:rPr>
          <w:b/>
          <w:bCs/>
        </w:rPr>
        <w:t>Ключевые партнёры Форума</w:t>
      </w:r>
      <w:r>
        <w:t xml:space="preserve"> – Минприроды Иркутской области, Национальный ESG Альянс, Байкальский банк Сбербанк, Эн+, ИГУ, ИРНИТУ, представительство МИД России в Иркутске. </w:t>
      </w:r>
    </w:p>
    <w:sectPr w:rsidR="00E6059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9BE7723-5B1D-46ED-8A6E-23E30CCB2CAD}"/>
    <w:embedBold r:id="rId2" w:fontKey="{BF177FF4-E946-4A72-A36C-B65D2FC5B795}"/>
    <w:embedItalic r:id="rId3" w:fontKey="{32ABE9E5-724E-46AB-BF7A-0C2C3A9BF4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58DEAEC-FE28-45C0-9641-5E6784ADCA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C1836B8-2785-4172-A0E4-93D5BDF5D7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9E"/>
    <w:rsid w:val="00C73873"/>
    <w:rsid w:val="00E6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1F0EB-DCB2-4521-97C4-48502E8AE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ZET</dc:creator>
  <cp:lastModifiedBy>Екатерина Старикова</cp:lastModifiedBy>
  <cp:revision>2</cp:revision>
  <dcterms:created xsi:type="dcterms:W3CDTF">2026-07-15T08:16:00Z</dcterms:created>
  <dcterms:modified xsi:type="dcterms:W3CDTF">2026-07-15T08:16:00Z</dcterms:modified>
</cp:coreProperties>
</file>